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5F0F" w14:textId="49FD2392" w:rsidR="3B7A8702" w:rsidRPr="0049099E" w:rsidRDefault="00CE1D90" w:rsidP="00AE70C3">
      <w:pPr>
        <w:spacing w:line="240" w:lineRule="auto"/>
        <w:rPr>
          <w:rFonts w:ascii="Calibri" w:eastAsia="Helvetica" w:hAnsi="Calibri" w:cs="Calibri"/>
          <w:color w:val="000000" w:themeColor="text1"/>
          <w:sz w:val="24"/>
          <w:szCs w:val="24"/>
        </w:rPr>
      </w:pPr>
      <w:r w:rsidRPr="0049099E">
        <w:rPr>
          <w:rFonts w:ascii="Calibri" w:eastAsia="Helvetica" w:hAnsi="Calibri" w:cs="Calibri"/>
          <w:b/>
          <w:bCs/>
          <w:color w:val="000000" w:themeColor="text1"/>
          <w:sz w:val="24"/>
          <w:szCs w:val="24"/>
          <w:u w:val="single"/>
        </w:rPr>
        <w:t xml:space="preserve">Weekly </w:t>
      </w:r>
      <w:r w:rsidR="56B4DD59" w:rsidRPr="0049099E">
        <w:rPr>
          <w:rFonts w:ascii="Calibri" w:eastAsia="Helvetica" w:hAnsi="Calibri" w:cs="Calibri"/>
          <w:b/>
          <w:bCs/>
          <w:color w:val="000000" w:themeColor="text1"/>
          <w:sz w:val="24"/>
          <w:szCs w:val="24"/>
          <w:u w:val="single"/>
        </w:rPr>
        <w:t>Reading Notes</w:t>
      </w:r>
      <w:r w:rsidRPr="0049099E">
        <w:rPr>
          <w:rFonts w:ascii="Calibri" w:eastAsia="Helvetica" w:hAnsi="Calibri" w:cs="Calibri"/>
          <w:color w:val="000000" w:themeColor="text1"/>
          <w:sz w:val="24"/>
          <w:szCs w:val="24"/>
        </w:rPr>
        <w:t xml:space="preserve"> </w:t>
      </w:r>
      <w:r w:rsidR="00AE70C3" w:rsidRPr="0049099E">
        <w:rPr>
          <w:rFonts w:ascii="Calibri" w:eastAsia="Helvetica" w:hAnsi="Calibri" w:cs="Calibri"/>
          <w:color w:val="000000" w:themeColor="text1"/>
          <w:sz w:val="24"/>
          <w:szCs w:val="24"/>
        </w:rPr>
        <w:tab/>
      </w:r>
      <w:r w:rsidR="00AE70C3" w:rsidRPr="0049099E">
        <w:rPr>
          <w:rFonts w:ascii="Calibri" w:eastAsia="Helvetica" w:hAnsi="Calibri" w:cs="Calibri"/>
          <w:color w:val="000000" w:themeColor="text1"/>
          <w:sz w:val="24"/>
          <w:szCs w:val="24"/>
        </w:rPr>
        <w:tab/>
      </w:r>
      <w:r w:rsidR="00AE70C3" w:rsidRPr="0049099E">
        <w:rPr>
          <w:rFonts w:ascii="Calibri" w:eastAsia="Helvetica" w:hAnsi="Calibri" w:cs="Calibri"/>
          <w:color w:val="000000" w:themeColor="text1"/>
          <w:sz w:val="24"/>
          <w:szCs w:val="24"/>
        </w:rPr>
        <w:tab/>
      </w:r>
      <w:r w:rsidR="00AE70C3" w:rsidRPr="0049099E">
        <w:rPr>
          <w:rFonts w:ascii="Calibri" w:eastAsia="Helvetica" w:hAnsi="Calibri" w:cs="Calibri"/>
          <w:color w:val="000000" w:themeColor="text1"/>
          <w:sz w:val="24"/>
          <w:szCs w:val="24"/>
        </w:rPr>
        <w:tab/>
      </w:r>
      <w:r w:rsidR="00080145" w:rsidRPr="0049099E">
        <w:rPr>
          <w:rFonts w:ascii="Calibri" w:eastAsia="Helvetica" w:hAnsi="Calibri" w:cs="Calibri"/>
          <w:color w:val="000000" w:themeColor="text1"/>
          <w:sz w:val="24"/>
          <w:szCs w:val="24"/>
        </w:rPr>
        <w:t xml:space="preserve">            </w:t>
      </w:r>
      <w:r w:rsidR="00E877F3" w:rsidRPr="0049099E">
        <w:rPr>
          <w:rFonts w:ascii="Calibri" w:eastAsia="Helvetica" w:hAnsi="Calibri" w:cs="Calibri"/>
          <w:color w:val="000000" w:themeColor="text1"/>
          <w:sz w:val="24"/>
          <w:szCs w:val="24"/>
        </w:rPr>
        <w:t xml:space="preserve"> </w:t>
      </w:r>
      <w:r w:rsidR="003C0EFE">
        <w:rPr>
          <w:rFonts w:ascii="Calibri" w:eastAsia="Helvetica" w:hAnsi="Calibri" w:cs="Calibri"/>
          <w:b/>
          <w:bCs/>
          <w:color w:val="000000" w:themeColor="text1"/>
          <w:sz w:val="24"/>
          <w:szCs w:val="24"/>
        </w:rPr>
        <w:t>13</w:t>
      </w:r>
      <w:r w:rsidR="56B4DD59" w:rsidRPr="0049099E">
        <w:rPr>
          <w:rFonts w:ascii="Calibri" w:eastAsia="Helvetica" w:hAnsi="Calibri" w:cs="Calibri"/>
          <w:b/>
          <w:bCs/>
          <w:color w:val="000000" w:themeColor="text1"/>
          <w:sz w:val="24"/>
          <w:szCs w:val="24"/>
        </w:rPr>
        <w:t>-</w:t>
      </w:r>
      <w:r w:rsidR="00134243" w:rsidRPr="0049099E">
        <w:rPr>
          <w:rFonts w:ascii="Calibri" w:eastAsia="Helvetica" w:hAnsi="Calibri" w:cs="Calibri"/>
          <w:b/>
          <w:bCs/>
          <w:color w:val="000000" w:themeColor="text1"/>
          <w:sz w:val="24"/>
          <w:szCs w:val="24"/>
        </w:rPr>
        <w:t>0</w:t>
      </w:r>
      <w:r w:rsidR="00693161" w:rsidRPr="0049099E">
        <w:rPr>
          <w:rFonts w:ascii="Calibri" w:eastAsia="Helvetica" w:hAnsi="Calibri" w:cs="Calibri"/>
          <w:b/>
          <w:bCs/>
          <w:color w:val="000000" w:themeColor="text1"/>
          <w:sz w:val="24"/>
          <w:szCs w:val="24"/>
        </w:rPr>
        <w:t>3</w:t>
      </w:r>
      <w:r w:rsidR="56B4DD59" w:rsidRPr="0049099E">
        <w:rPr>
          <w:rFonts w:ascii="Calibri" w:eastAsia="Helvetica" w:hAnsi="Calibri" w:cs="Calibri"/>
          <w:b/>
          <w:bCs/>
          <w:color w:val="000000" w:themeColor="text1"/>
          <w:sz w:val="24"/>
          <w:szCs w:val="24"/>
        </w:rPr>
        <w:t>-</w:t>
      </w:r>
      <w:r w:rsidR="00580D0B" w:rsidRPr="0049099E">
        <w:rPr>
          <w:rFonts w:ascii="Calibri" w:eastAsia="Helvetica" w:hAnsi="Calibri" w:cs="Calibri"/>
          <w:b/>
          <w:bCs/>
          <w:color w:val="000000" w:themeColor="text1"/>
          <w:sz w:val="24"/>
          <w:szCs w:val="24"/>
        </w:rPr>
        <w:t>202</w:t>
      </w:r>
      <w:r w:rsidR="00134243" w:rsidRPr="0049099E">
        <w:rPr>
          <w:rFonts w:ascii="Calibri" w:eastAsia="Helvetica" w:hAnsi="Calibri" w:cs="Calibri"/>
          <w:b/>
          <w:bCs/>
          <w:color w:val="000000" w:themeColor="text1"/>
          <w:sz w:val="24"/>
          <w:szCs w:val="24"/>
        </w:rPr>
        <w:t>2</w:t>
      </w:r>
    </w:p>
    <w:p w14:paraId="7969561F" w14:textId="570A7D14" w:rsidR="00E877F3" w:rsidRPr="0049099E" w:rsidRDefault="00E877F3" w:rsidP="00E877F3">
      <w:pPr>
        <w:spacing w:line="240" w:lineRule="auto"/>
        <w:rPr>
          <w:rFonts w:ascii="Calibri" w:eastAsia="Helvetica" w:hAnsi="Calibri" w:cs="Calibri"/>
          <w:b/>
          <w:bCs/>
          <w:color w:val="000000" w:themeColor="text1"/>
        </w:rPr>
      </w:pPr>
      <w:r w:rsidRPr="0049099E">
        <w:rPr>
          <w:rFonts w:ascii="Calibri" w:hAnsi="Calibri" w:cs="Calibri"/>
          <w:b/>
          <w:bCs/>
          <w:color w:val="000000" w:themeColor="text1"/>
          <w:sz w:val="44"/>
          <w:szCs w:val="44"/>
        </w:rPr>
        <w:t>S</w:t>
      </w:r>
      <w:r w:rsidRPr="0049099E">
        <w:rPr>
          <w:rFonts w:ascii="Calibri" w:hAnsi="Calibri" w:cs="Calibri"/>
          <w:b/>
          <w:bCs/>
          <w:color w:val="000000" w:themeColor="text1"/>
          <w:sz w:val="28"/>
          <w:szCs w:val="28"/>
        </w:rPr>
        <w:t>cripture:</w:t>
      </w:r>
      <w:r w:rsidRPr="0049099E">
        <w:rPr>
          <w:rFonts w:ascii="Calibri" w:hAnsi="Calibri" w:cs="Calibri"/>
          <w:color w:val="000000" w:themeColor="text1"/>
          <w:sz w:val="28"/>
          <w:szCs w:val="28"/>
        </w:rPr>
        <w:t xml:space="preserve"> </w:t>
      </w:r>
      <w:r w:rsidR="00C13F69" w:rsidRPr="0049099E">
        <w:rPr>
          <w:rFonts w:ascii="Calibri" w:eastAsia="Helvetica" w:hAnsi="Calibri" w:cs="Calibri"/>
          <w:color w:val="000000" w:themeColor="text1"/>
          <w:sz w:val="24"/>
          <w:szCs w:val="24"/>
        </w:rPr>
        <w:t>Matthew</w:t>
      </w:r>
      <w:r w:rsidRPr="0049099E">
        <w:rPr>
          <w:rFonts w:ascii="Calibri" w:eastAsia="Helvetica" w:hAnsi="Calibri" w:cs="Calibri"/>
          <w:color w:val="000000" w:themeColor="text1"/>
          <w:sz w:val="24"/>
          <w:szCs w:val="24"/>
        </w:rPr>
        <w:t xml:space="preserve"> </w:t>
      </w:r>
      <w:r w:rsidR="00C13F69" w:rsidRPr="0049099E">
        <w:rPr>
          <w:rFonts w:ascii="Calibri" w:eastAsia="Helvetica" w:hAnsi="Calibri" w:cs="Calibri"/>
          <w:color w:val="000000" w:themeColor="text1"/>
          <w:sz w:val="24"/>
          <w:szCs w:val="24"/>
        </w:rPr>
        <w:t>1</w:t>
      </w:r>
      <w:r w:rsidR="005A08F6" w:rsidRPr="0049099E">
        <w:rPr>
          <w:rFonts w:ascii="Calibri" w:eastAsia="Helvetica" w:hAnsi="Calibri" w:cs="Calibri"/>
          <w:color w:val="000000" w:themeColor="text1"/>
          <w:sz w:val="24"/>
          <w:szCs w:val="24"/>
        </w:rPr>
        <w:t>6</w:t>
      </w:r>
      <w:r w:rsidR="00134243" w:rsidRPr="0049099E">
        <w:rPr>
          <w:rFonts w:ascii="Calibri" w:eastAsia="Helvetica" w:hAnsi="Calibri" w:cs="Calibri"/>
          <w:color w:val="000000" w:themeColor="text1"/>
          <w:sz w:val="24"/>
          <w:szCs w:val="24"/>
        </w:rPr>
        <w:t>:</w:t>
      </w:r>
      <w:r w:rsidR="003C0EFE">
        <w:rPr>
          <w:rFonts w:ascii="Calibri" w:eastAsia="Helvetica" w:hAnsi="Calibri" w:cs="Calibri"/>
          <w:color w:val="000000" w:themeColor="text1"/>
          <w:sz w:val="24"/>
          <w:szCs w:val="24"/>
        </w:rPr>
        <w:t>21</w:t>
      </w:r>
      <w:r w:rsidR="005A08F6" w:rsidRPr="0049099E">
        <w:rPr>
          <w:rFonts w:ascii="Calibri" w:eastAsia="Helvetica" w:hAnsi="Calibri" w:cs="Calibri"/>
          <w:color w:val="000000" w:themeColor="text1"/>
          <w:sz w:val="24"/>
          <w:szCs w:val="24"/>
        </w:rPr>
        <w:t>-2</w:t>
      </w:r>
      <w:r w:rsidR="003C0EFE">
        <w:rPr>
          <w:rFonts w:ascii="Calibri" w:eastAsia="Helvetica" w:hAnsi="Calibri" w:cs="Calibri"/>
          <w:color w:val="000000" w:themeColor="text1"/>
          <w:sz w:val="24"/>
          <w:szCs w:val="24"/>
        </w:rPr>
        <w:t>8</w:t>
      </w:r>
      <w:r w:rsidR="00261AE5" w:rsidRPr="0049099E">
        <w:rPr>
          <w:rFonts w:ascii="Calibri" w:eastAsia="Helvetica" w:hAnsi="Calibri" w:cs="Calibri"/>
          <w:color w:val="000000" w:themeColor="text1"/>
          <w:sz w:val="24"/>
          <w:szCs w:val="24"/>
        </w:rPr>
        <w:t xml:space="preserve">    </w:t>
      </w:r>
    </w:p>
    <w:p w14:paraId="10E87B77" w14:textId="3361FA3C" w:rsidR="00E877F3" w:rsidRPr="0049099E" w:rsidRDefault="00E877F3" w:rsidP="00AE70C3">
      <w:pPr>
        <w:spacing w:line="240" w:lineRule="auto"/>
        <w:rPr>
          <w:rFonts w:ascii="Calibri" w:hAnsi="Calibri" w:cs="Calibri"/>
          <w:i/>
          <w:iCs/>
          <w:color w:val="000000" w:themeColor="text1"/>
        </w:rPr>
      </w:pPr>
      <w:r w:rsidRPr="0049099E">
        <w:rPr>
          <w:rFonts w:ascii="Calibri" w:hAnsi="Calibri" w:cs="Calibri"/>
          <w:b/>
          <w:bCs/>
          <w:color w:val="000000" w:themeColor="text1"/>
          <w:sz w:val="44"/>
          <w:szCs w:val="44"/>
        </w:rPr>
        <w:t>O</w:t>
      </w:r>
      <w:r w:rsidRPr="0049099E">
        <w:rPr>
          <w:rFonts w:ascii="Calibri" w:hAnsi="Calibri" w:cs="Calibri"/>
          <w:b/>
          <w:bCs/>
          <w:color w:val="000000" w:themeColor="text1"/>
          <w:sz w:val="28"/>
          <w:szCs w:val="28"/>
        </w:rPr>
        <w:t>bservation:</w:t>
      </w:r>
      <w:r w:rsidRPr="0049099E">
        <w:rPr>
          <w:rFonts w:ascii="Calibri" w:hAnsi="Calibri" w:cs="Calibri"/>
          <w:color w:val="000000" w:themeColor="text1"/>
        </w:rPr>
        <w:br/>
      </w:r>
      <w:r w:rsidRPr="0049099E">
        <w:rPr>
          <w:rFonts w:ascii="Calibri" w:hAnsi="Calibri" w:cs="Calibri"/>
          <w:i/>
          <w:iCs/>
          <w:color w:val="000000" w:themeColor="text1"/>
          <w:sz w:val="20"/>
          <w:szCs w:val="20"/>
        </w:rPr>
        <w:t>(</w:t>
      </w:r>
      <w:proofErr w:type="gramStart"/>
      <w:r w:rsidRPr="0049099E">
        <w:rPr>
          <w:rFonts w:ascii="Calibri" w:hAnsi="Calibri" w:cs="Calibri"/>
          <w:i/>
          <w:iCs/>
          <w:color w:val="000000" w:themeColor="text1"/>
          <w:sz w:val="20"/>
          <w:szCs w:val="20"/>
        </w:rPr>
        <w:t>e.g.</w:t>
      </w:r>
      <w:proofErr w:type="gramEnd"/>
      <w:r w:rsidRPr="0049099E">
        <w:rPr>
          <w:rFonts w:ascii="Calibri" w:hAnsi="Calibri" w:cs="Calibri"/>
          <w:i/>
          <w:iCs/>
          <w:color w:val="000000" w:themeColor="text1"/>
          <w:sz w:val="20"/>
          <w:szCs w:val="20"/>
        </w:rPr>
        <w:t xml:space="preserve"> What sticks out to you? What do you think is the main point? What do you learn about God? What do you learn about people?</w:t>
      </w:r>
      <w:r w:rsidR="00AC33E6" w:rsidRPr="0049099E">
        <w:rPr>
          <w:rFonts w:ascii="Calibri" w:hAnsi="Calibri" w:cs="Calibri"/>
          <w:i/>
          <w:iCs/>
          <w:color w:val="000000" w:themeColor="text1"/>
          <w:sz w:val="20"/>
          <w:szCs w:val="20"/>
        </w:rPr>
        <w:t xml:space="preserve"> Do you have any questions?</w:t>
      </w:r>
      <w:r w:rsidRPr="0049099E">
        <w:rPr>
          <w:rFonts w:ascii="Calibri" w:hAnsi="Calibri" w:cs="Calibri"/>
          <w:i/>
          <w:iCs/>
          <w:color w:val="000000" w:themeColor="text1"/>
          <w:sz w:val="20"/>
          <w:szCs w:val="20"/>
        </w:rPr>
        <w:t>)</w:t>
      </w:r>
    </w:p>
    <w:p w14:paraId="152FE8B6" w14:textId="69FF487C" w:rsidR="00E877F3" w:rsidRPr="0049099E" w:rsidRDefault="00E877F3" w:rsidP="00AE70C3">
      <w:pPr>
        <w:spacing w:line="240" w:lineRule="auto"/>
        <w:rPr>
          <w:rFonts w:ascii="Calibri" w:hAnsi="Calibri" w:cs="Calibri"/>
          <w:i/>
          <w:iCs/>
          <w:color w:val="000000" w:themeColor="text1"/>
        </w:rPr>
      </w:pPr>
    </w:p>
    <w:p w14:paraId="018CA9FF" w14:textId="0C625329" w:rsidR="00E877F3" w:rsidRPr="0049099E" w:rsidRDefault="00E877F3" w:rsidP="00AE70C3">
      <w:pPr>
        <w:spacing w:line="240" w:lineRule="auto"/>
        <w:rPr>
          <w:rFonts w:ascii="Calibri" w:hAnsi="Calibri" w:cs="Calibri"/>
          <w:i/>
          <w:iCs/>
          <w:color w:val="000000" w:themeColor="text1"/>
        </w:rPr>
      </w:pPr>
    </w:p>
    <w:p w14:paraId="331D163A" w14:textId="7DEA753D" w:rsidR="00E877F3" w:rsidRPr="0049099E" w:rsidRDefault="00E877F3" w:rsidP="00AE70C3">
      <w:pPr>
        <w:spacing w:line="240" w:lineRule="auto"/>
        <w:rPr>
          <w:rFonts w:ascii="Calibri" w:hAnsi="Calibri" w:cs="Calibri"/>
          <w:i/>
          <w:iCs/>
          <w:color w:val="000000" w:themeColor="text1"/>
        </w:rPr>
      </w:pPr>
    </w:p>
    <w:p w14:paraId="26A09644" w14:textId="6B3A6775" w:rsidR="00E877F3" w:rsidRPr="0049099E" w:rsidRDefault="00E877F3" w:rsidP="00AE70C3">
      <w:pPr>
        <w:spacing w:line="240" w:lineRule="auto"/>
        <w:rPr>
          <w:rFonts w:ascii="Calibri" w:hAnsi="Calibri" w:cs="Calibri"/>
          <w:i/>
          <w:iCs/>
          <w:color w:val="000000" w:themeColor="text1"/>
        </w:rPr>
      </w:pPr>
    </w:p>
    <w:p w14:paraId="3A9FF6A1" w14:textId="77777777" w:rsidR="00E877F3" w:rsidRPr="0049099E" w:rsidRDefault="00E877F3" w:rsidP="00AE70C3">
      <w:pPr>
        <w:spacing w:line="240" w:lineRule="auto"/>
        <w:rPr>
          <w:rFonts w:ascii="Calibri" w:hAnsi="Calibri" w:cs="Calibri"/>
          <w:i/>
          <w:iCs/>
          <w:color w:val="000000" w:themeColor="text1"/>
        </w:rPr>
      </w:pPr>
    </w:p>
    <w:p w14:paraId="290422DD" w14:textId="77777777" w:rsidR="00E877F3" w:rsidRPr="0049099E" w:rsidRDefault="00E877F3" w:rsidP="00AE70C3">
      <w:pPr>
        <w:spacing w:line="240" w:lineRule="auto"/>
        <w:rPr>
          <w:rFonts w:ascii="Calibri" w:hAnsi="Calibri" w:cs="Calibri"/>
          <w:i/>
          <w:iCs/>
          <w:color w:val="000000" w:themeColor="text1"/>
        </w:rPr>
      </w:pPr>
    </w:p>
    <w:p w14:paraId="5808040C" w14:textId="1EBA32A8" w:rsidR="00E877F3" w:rsidRPr="0049099E" w:rsidRDefault="00E877F3" w:rsidP="00AE70C3">
      <w:pPr>
        <w:spacing w:line="240" w:lineRule="auto"/>
        <w:rPr>
          <w:rFonts w:ascii="Calibri" w:eastAsia="Helvetica" w:hAnsi="Calibri" w:cs="Calibri"/>
          <w:i/>
          <w:iCs/>
          <w:color w:val="000000" w:themeColor="text1"/>
          <w:sz w:val="20"/>
        </w:rPr>
      </w:pPr>
      <w:r w:rsidRPr="0049099E">
        <w:rPr>
          <w:rFonts w:ascii="Calibri" w:hAnsi="Calibri" w:cs="Calibri"/>
          <w:b/>
          <w:bCs/>
          <w:color w:val="000000" w:themeColor="text1"/>
          <w:sz w:val="44"/>
          <w:szCs w:val="44"/>
        </w:rPr>
        <w:t>A</w:t>
      </w:r>
      <w:r w:rsidRPr="0049099E">
        <w:rPr>
          <w:rFonts w:ascii="Calibri" w:hAnsi="Calibri" w:cs="Calibri"/>
          <w:b/>
          <w:bCs/>
          <w:color w:val="000000" w:themeColor="text1"/>
          <w:sz w:val="28"/>
          <w:szCs w:val="28"/>
        </w:rPr>
        <w:t>pplication:</w:t>
      </w:r>
      <w:r w:rsidRPr="0049099E">
        <w:rPr>
          <w:rFonts w:ascii="Calibri" w:hAnsi="Calibri" w:cs="Calibri"/>
          <w:color w:val="000000" w:themeColor="text1"/>
        </w:rPr>
        <w:br/>
      </w:r>
      <w:r w:rsidRPr="0049099E">
        <w:rPr>
          <w:rFonts w:ascii="Calibri" w:eastAsia="Helvetica" w:hAnsi="Calibri" w:cs="Calibri"/>
          <w:i/>
          <w:iCs/>
          <w:color w:val="000000" w:themeColor="text1"/>
          <w:sz w:val="20"/>
        </w:rPr>
        <w:t>(</w:t>
      </w:r>
      <w:proofErr w:type="gramStart"/>
      <w:r w:rsidRPr="0049099E">
        <w:rPr>
          <w:rFonts w:ascii="Calibri" w:eastAsia="Helvetica" w:hAnsi="Calibri" w:cs="Calibri"/>
          <w:i/>
          <w:iCs/>
          <w:color w:val="000000" w:themeColor="text1"/>
          <w:sz w:val="20"/>
        </w:rPr>
        <w:t>e.g.</w:t>
      </w:r>
      <w:proofErr w:type="gramEnd"/>
      <w:r w:rsidRPr="0049099E">
        <w:rPr>
          <w:rFonts w:ascii="Calibri" w:eastAsia="Helvetica" w:hAnsi="Calibri" w:cs="Calibri"/>
          <w:i/>
          <w:iCs/>
          <w:color w:val="000000" w:themeColor="text1"/>
          <w:sz w:val="20"/>
        </w:rPr>
        <w:t xml:space="preserve"> Sin to confess? Promise to claim? Attitude to change? Command to obey? Example to follow? Prayer to pray? Error to avoid? Truth to believe? Something to praise God for?)</w:t>
      </w:r>
    </w:p>
    <w:p w14:paraId="68361D9D" w14:textId="7F1AEDEB" w:rsidR="00E877F3" w:rsidRPr="0049099E" w:rsidRDefault="00E877F3" w:rsidP="00AE70C3">
      <w:pPr>
        <w:spacing w:line="240" w:lineRule="auto"/>
        <w:rPr>
          <w:rFonts w:ascii="Calibri" w:eastAsia="Helvetica" w:hAnsi="Calibri" w:cs="Calibri"/>
          <w:i/>
          <w:iCs/>
          <w:color w:val="000000" w:themeColor="text1"/>
          <w:sz w:val="20"/>
        </w:rPr>
      </w:pPr>
    </w:p>
    <w:p w14:paraId="47264110" w14:textId="219AE3D9" w:rsidR="00E877F3" w:rsidRPr="0049099E" w:rsidRDefault="00E877F3" w:rsidP="00AE70C3">
      <w:pPr>
        <w:spacing w:line="240" w:lineRule="auto"/>
        <w:rPr>
          <w:rFonts w:ascii="Calibri" w:eastAsia="Helvetica" w:hAnsi="Calibri" w:cs="Calibri"/>
          <w:i/>
          <w:iCs/>
          <w:color w:val="000000" w:themeColor="text1"/>
          <w:sz w:val="20"/>
        </w:rPr>
      </w:pPr>
    </w:p>
    <w:p w14:paraId="4E23B7ED" w14:textId="4B53CC80" w:rsidR="00E877F3" w:rsidRPr="0049099E" w:rsidRDefault="00E877F3" w:rsidP="00AE70C3">
      <w:pPr>
        <w:spacing w:line="240" w:lineRule="auto"/>
        <w:rPr>
          <w:rFonts w:ascii="Calibri" w:eastAsia="Helvetica" w:hAnsi="Calibri" w:cs="Calibri"/>
          <w:i/>
          <w:iCs/>
          <w:color w:val="000000" w:themeColor="text1"/>
          <w:sz w:val="20"/>
        </w:rPr>
      </w:pPr>
    </w:p>
    <w:p w14:paraId="68D91653" w14:textId="77777777" w:rsidR="00E877F3" w:rsidRPr="0049099E" w:rsidRDefault="00E877F3" w:rsidP="00AE70C3">
      <w:pPr>
        <w:spacing w:line="240" w:lineRule="auto"/>
        <w:rPr>
          <w:rFonts w:ascii="Calibri" w:hAnsi="Calibri" w:cs="Calibri"/>
          <w:color w:val="000000" w:themeColor="text1"/>
        </w:rPr>
      </w:pPr>
    </w:p>
    <w:p w14:paraId="022AEBDD" w14:textId="5DE2DB81" w:rsidR="00E877F3" w:rsidRPr="0049099E" w:rsidRDefault="00E877F3" w:rsidP="00AE70C3">
      <w:pPr>
        <w:spacing w:line="240" w:lineRule="auto"/>
        <w:rPr>
          <w:rFonts w:ascii="Calibri" w:hAnsi="Calibri" w:cs="Calibri"/>
          <w:b/>
          <w:bCs/>
          <w:color w:val="000000" w:themeColor="text1"/>
          <w:sz w:val="28"/>
          <w:szCs w:val="28"/>
        </w:rPr>
      </w:pPr>
      <w:r w:rsidRPr="0049099E">
        <w:rPr>
          <w:rFonts w:ascii="Calibri" w:hAnsi="Calibri" w:cs="Calibri"/>
          <w:b/>
          <w:bCs/>
          <w:color w:val="000000" w:themeColor="text1"/>
          <w:sz w:val="44"/>
          <w:szCs w:val="44"/>
        </w:rPr>
        <w:t>P</w:t>
      </w:r>
      <w:r w:rsidRPr="0049099E">
        <w:rPr>
          <w:rFonts w:ascii="Calibri" w:hAnsi="Calibri" w:cs="Calibri"/>
          <w:b/>
          <w:bCs/>
          <w:color w:val="000000" w:themeColor="text1"/>
          <w:sz w:val="28"/>
          <w:szCs w:val="28"/>
        </w:rPr>
        <w:t>rayer:</w:t>
      </w:r>
    </w:p>
    <w:p w14:paraId="50A4BCCC" w14:textId="35C1D69E" w:rsidR="00CE1D90" w:rsidRPr="0049099E" w:rsidRDefault="00CE1D90" w:rsidP="00AE70C3">
      <w:pPr>
        <w:spacing w:line="240" w:lineRule="auto"/>
        <w:rPr>
          <w:rFonts w:ascii="Calibri" w:hAnsi="Calibri" w:cs="Calibri"/>
          <w:color w:val="000000" w:themeColor="text1"/>
        </w:rPr>
      </w:pPr>
    </w:p>
    <w:p w14:paraId="16E08AC3" w14:textId="77777777" w:rsidR="00CE1D90" w:rsidRPr="0049099E" w:rsidRDefault="00CE1D90" w:rsidP="00AE70C3">
      <w:pPr>
        <w:spacing w:line="240" w:lineRule="auto"/>
        <w:rPr>
          <w:rFonts w:ascii="Calibri" w:eastAsia="Helvetica" w:hAnsi="Calibri" w:cs="Calibri"/>
          <w:color w:val="000000" w:themeColor="text1"/>
        </w:rPr>
      </w:pPr>
    </w:p>
    <w:p w14:paraId="283BEEB0" w14:textId="4CA7DA31" w:rsidR="00CE1D90" w:rsidRPr="0049099E" w:rsidRDefault="00CE1D90" w:rsidP="00AE70C3">
      <w:pPr>
        <w:spacing w:line="240" w:lineRule="auto"/>
        <w:rPr>
          <w:rFonts w:ascii="Calibri" w:eastAsia="Helvetica" w:hAnsi="Calibri" w:cs="Calibri"/>
          <w:color w:val="000000" w:themeColor="text1"/>
        </w:rPr>
      </w:pPr>
    </w:p>
    <w:p w14:paraId="543E26F9" w14:textId="0573B0C3" w:rsidR="000413C6" w:rsidRPr="0049099E" w:rsidRDefault="00E877F3" w:rsidP="003119E1">
      <w:pPr>
        <w:rPr>
          <w:rFonts w:ascii="Calibri" w:eastAsia="Helvetica" w:hAnsi="Calibri" w:cs="Calibri"/>
          <w:b/>
          <w:bCs/>
          <w:i/>
          <w:iCs/>
          <w:color w:val="000000" w:themeColor="text1"/>
          <w:sz w:val="24"/>
          <w:szCs w:val="24"/>
        </w:rPr>
      </w:pPr>
      <w:r w:rsidRPr="0049099E">
        <w:rPr>
          <w:rFonts w:ascii="Calibri" w:eastAsia="Helvetica" w:hAnsi="Calibri" w:cs="Calibri"/>
          <w:b/>
          <w:bCs/>
          <w:color w:val="000000" w:themeColor="text1"/>
          <w:sz w:val="24"/>
          <w:szCs w:val="24"/>
          <w:u w:val="single"/>
        </w:rPr>
        <w:t>Extra</w:t>
      </w:r>
      <w:r w:rsidR="56B4DD59" w:rsidRPr="0049099E">
        <w:rPr>
          <w:rFonts w:ascii="Calibri" w:eastAsia="Helvetica" w:hAnsi="Calibri" w:cs="Calibri"/>
          <w:b/>
          <w:bCs/>
          <w:color w:val="000000" w:themeColor="text1"/>
          <w:sz w:val="24"/>
          <w:szCs w:val="24"/>
          <w:u w:val="single"/>
        </w:rPr>
        <w:t xml:space="preserve"> Readings</w:t>
      </w:r>
    </w:p>
    <w:p w14:paraId="1653469D" w14:textId="04A9B13F" w:rsidR="00CA1025" w:rsidRPr="0049099E" w:rsidRDefault="00E877F3" w:rsidP="00AE70C3">
      <w:pPr>
        <w:spacing w:line="240" w:lineRule="auto"/>
        <w:rPr>
          <w:rFonts w:ascii="Calibri" w:eastAsia="Helvetica" w:hAnsi="Calibri" w:cs="Calibri"/>
          <w:i/>
          <w:color w:val="000000" w:themeColor="text1"/>
          <w:sz w:val="24"/>
          <w:szCs w:val="32"/>
        </w:rPr>
      </w:pPr>
      <w:r w:rsidRPr="0049099E">
        <w:rPr>
          <w:rFonts w:ascii="Calibri" w:eastAsia="Helvetica" w:hAnsi="Calibri" w:cs="Calibri"/>
          <w:i/>
          <w:color w:val="000000" w:themeColor="text1"/>
          <w:sz w:val="24"/>
          <w:szCs w:val="32"/>
        </w:rPr>
        <w:t xml:space="preserve">You can use the following to further </w:t>
      </w:r>
      <w:r w:rsidR="00094CE9" w:rsidRPr="0049099E">
        <w:rPr>
          <w:rFonts w:ascii="Calibri" w:eastAsia="Helvetica" w:hAnsi="Calibri" w:cs="Calibri"/>
          <w:i/>
          <w:color w:val="000000" w:themeColor="text1"/>
          <w:sz w:val="24"/>
          <w:szCs w:val="32"/>
        </w:rPr>
        <w:t>reflect on</w:t>
      </w:r>
      <w:r w:rsidRPr="0049099E">
        <w:rPr>
          <w:rFonts w:ascii="Calibri" w:eastAsia="Helvetica" w:hAnsi="Calibri" w:cs="Calibri"/>
          <w:i/>
          <w:color w:val="000000" w:themeColor="text1"/>
          <w:sz w:val="24"/>
          <w:szCs w:val="32"/>
        </w:rPr>
        <w:t xml:space="preserve"> the passage / sermon.</w:t>
      </w:r>
    </w:p>
    <w:p w14:paraId="5AF640B3" w14:textId="0FC2B2DF" w:rsidR="00321704" w:rsidRPr="0049099E" w:rsidRDefault="00321704" w:rsidP="00AE70C3">
      <w:pPr>
        <w:spacing w:line="240" w:lineRule="auto"/>
        <w:rPr>
          <w:rFonts w:ascii="Calibri" w:eastAsia="Helvetica" w:hAnsi="Calibri" w:cs="Calibri"/>
          <w:i/>
          <w:color w:val="000000" w:themeColor="text1"/>
          <w:sz w:val="11"/>
          <w:szCs w:val="20"/>
        </w:rPr>
      </w:pPr>
    </w:p>
    <w:p w14:paraId="0F1EC64B" w14:textId="18E5DE5D" w:rsidR="00F56BA4" w:rsidRDefault="00F56BA4" w:rsidP="00203C56">
      <w:pPr>
        <w:spacing w:line="240" w:lineRule="auto"/>
        <w:rPr>
          <w:rFonts w:ascii="Calibri" w:eastAsia="Helvetica" w:hAnsi="Calibri" w:cs="Calibri"/>
          <w:i/>
          <w:iCs/>
          <w:color w:val="000000" w:themeColor="text1"/>
          <w:sz w:val="8"/>
          <w:szCs w:val="8"/>
        </w:rPr>
      </w:pPr>
    </w:p>
    <w:p w14:paraId="459048E3" w14:textId="77777777" w:rsidR="005420C2" w:rsidRPr="0049099E" w:rsidRDefault="005420C2" w:rsidP="00203C56">
      <w:pPr>
        <w:spacing w:line="240" w:lineRule="auto"/>
        <w:rPr>
          <w:rFonts w:ascii="Calibri" w:eastAsia="Helvetica" w:hAnsi="Calibri" w:cs="Calibri"/>
          <w:i/>
          <w:iCs/>
          <w:color w:val="000000" w:themeColor="text1"/>
          <w:sz w:val="8"/>
          <w:szCs w:val="8"/>
        </w:rPr>
      </w:pPr>
    </w:p>
    <w:p w14:paraId="22234889" w14:textId="6361DF06" w:rsidR="001248D4" w:rsidRPr="0049099E" w:rsidRDefault="003C0EFE" w:rsidP="001248D4">
      <w:pPr>
        <w:pStyle w:val="ListParagraph"/>
        <w:numPr>
          <w:ilvl w:val="0"/>
          <w:numId w:val="1"/>
        </w:numPr>
        <w:spacing w:line="240" w:lineRule="auto"/>
        <w:rPr>
          <w:rFonts w:ascii="Calibri" w:eastAsia="Helvetica" w:hAnsi="Calibri" w:cs="Calibri"/>
          <w:b/>
          <w:i/>
          <w:iCs/>
          <w:color w:val="000000" w:themeColor="text1"/>
        </w:rPr>
      </w:pPr>
      <w:r>
        <w:rPr>
          <w:rFonts w:ascii="Calibri" w:eastAsia="Helvetica" w:hAnsi="Calibri" w:cs="Calibri"/>
          <w:b/>
          <w:i/>
          <w:iCs/>
          <w:color w:val="000000" w:themeColor="text1"/>
        </w:rPr>
        <w:t>Matthew 4:1-11</w:t>
      </w:r>
    </w:p>
    <w:p w14:paraId="1323596E" w14:textId="6CED6903" w:rsidR="00F9799C" w:rsidRPr="0049099E" w:rsidRDefault="00693161" w:rsidP="00693161">
      <w:pPr>
        <w:pStyle w:val="ListParagraph"/>
        <w:spacing w:line="240" w:lineRule="auto"/>
        <w:rPr>
          <w:rFonts w:ascii="Calibri" w:eastAsia="Helvetica" w:hAnsi="Calibri" w:cs="Calibri"/>
          <w:i/>
          <w:iCs/>
          <w:color w:val="000000" w:themeColor="text1"/>
        </w:rPr>
      </w:pPr>
      <w:r w:rsidRPr="0049099E">
        <w:rPr>
          <w:rFonts w:ascii="Calibri" w:eastAsia="Helvetica" w:hAnsi="Calibri" w:cs="Calibri"/>
          <w:i/>
          <w:iCs/>
          <w:color w:val="000000" w:themeColor="text1"/>
        </w:rPr>
        <w:t xml:space="preserve">In </w:t>
      </w:r>
      <w:r w:rsidR="003C0EFE">
        <w:rPr>
          <w:rFonts w:ascii="Calibri" w:eastAsia="Helvetica" w:hAnsi="Calibri" w:cs="Calibri"/>
          <w:i/>
          <w:iCs/>
          <w:color w:val="000000" w:themeColor="text1"/>
        </w:rPr>
        <w:t xml:space="preserve">what ways does Satan try to divert Jesus from the cross? How is the rebuke from Peter in Matthew 16 related to this idea? Can you think of others instances in the Bible where this theme </w:t>
      </w:r>
      <w:r w:rsidR="003C2EA5">
        <w:rPr>
          <w:rFonts w:ascii="Calibri" w:eastAsia="Helvetica" w:hAnsi="Calibri" w:cs="Calibri"/>
          <w:i/>
          <w:iCs/>
          <w:color w:val="000000" w:themeColor="text1"/>
        </w:rPr>
        <w:t>re</w:t>
      </w:r>
      <w:r w:rsidR="003C0EFE">
        <w:rPr>
          <w:rFonts w:ascii="Calibri" w:eastAsia="Helvetica" w:hAnsi="Calibri" w:cs="Calibri"/>
          <w:i/>
          <w:iCs/>
          <w:color w:val="000000" w:themeColor="text1"/>
        </w:rPr>
        <w:t xml:space="preserve">occurs? </w:t>
      </w:r>
    </w:p>
    <w:p w14:paraId="2D83961C" w14:textId="2C2276D5" w:rsidR="00693161" w:rsidRPr="0049099E" w:rsidRDefault="00693161" w:rsidP="00F9799C">
      <w:pPr>
        <w:spacing w:line="240" w:lineRule="auto"/>
        <w:rPr>
          <w:rFonts w:ascii="Calibri" w:eastAsia="Helvetica" w:hAnsi="Calibri" w:cs="Calibri"/>
          <w:i/>
          <w:iCs/>
          <w:color w:val="000000" w:themeColor="text1"/>
        </w:rPr>
      </w:pPr>
    </w:p>
    <w:p w14:paraId="413587DF" w14:textId="738B2EAA" w:rsidR="00693161" w:rsidRPr="0049099E" w:rsidRDefault="00693161" w:rsidP="00693161">
      <w:pPr>
        <w:pStyle w:val="ListParagraph"/>
        <w:spacing w:line="240" w:lineRule="auto"/>
        <w:rPr>
          <w:rFonts w:ascii="Calibri" w:eastAsia="Helvetica" w:hAnsi="Calibri" w:cs="Calibri"/>
          <w:i/>
          <w:iCs/>
          <w:color w:val="000000" w:themeColor="text1"/>
          <w:sz w:val="8"/>
          <w:szCs w:val="8"/>
        </w:rPr>
      </w:pPr>
    </w:p>
    <w:p w14:paraId="3D8A1CEE" w14:textId="7684A2F6" w:rsidR="00693161" w:rsidRPr="0049099E" w:rsidRDefault="00693161" w:rsidP="00693161">
      <w:pPr>
        <w:pStyle w:val="ListParagraph"/>
        <w:spacing w:line="240" w:lineRule="auto"/>
        <w:rPr>
          <w:rFonts w:ascii="Calibri" w:eastAsia="Helvetica" w:hAnsi="Calibri" w:cs="Calibri"/>
          <w:i/>
          <w:iCs/>
          <w:color w:val="000000" w:themeColor="text1"/>
          <w:sz w:val="8"/>
          <w:szCs w:val="8"/>
        </w:rPr>
      </w:pPr>
    </w:p>
    <w:p w14:paraId="596CA2AA" w14:textId="37A931CB" w:rsidR="00693161" w:rsidRPr="0049099E" w:rsidRDefault="00693161" w:rsidP="00693161">
      <w:pPr>
        <w:pStyle w:val="ListParagraph"/>
        <w:spacing w:line="240" w:lineRule="auto"/>
        <w:rPr>
          <w:rFonts w:ascii="Calibri" w:eastAsia="Helvetica" w:hAnsi="Calibri" w:cs="Calibri"/>
          <w:i/>
          <w:iCs/>
          <w:color w:val="000000" w:themeColor="text1"/>
          <w:sz w:val="8"/>
          <w:szCs w:val="8"/>
        </w:rPr>
      </w:pPr>
    </w:p>
    <w:p w14:paraId="70E81102" w14:textId="11E178E2" w:rsidR="00693161" w:rsidRPr="0049099E" w:rsidRDefault="00693161" w:rsidP="00693161">
      <w:pPr>
        <w:pStyle w:val="ListParagraph"/>
        <w:spacing w:line="240" w:lineRule="auto"/>
        <w:rPr>
          <w:rFonts w:ascii="Calibri" w:eastAsia="Helvetica" w:hAnsi="Calibri" w:cs="Calibri"/>
          <w:i/>
          <w:iCs/>
          <w:color w:val="000000" w:themeColor="text1"/>
          <w:sz w:val="8"/>
          <w:szCs w:val="8"/>
        </w:rPr>
      </w:pPr>
    </w:p>
    <w:p w14:paraId="11E73305" w14:textId="6D9D1424" w:rsidR="00693161" w:rsidRPr="0049099E" w:rsidRDefault="00693161" w:rsidP="00693161">
      <w:pPr>
        <w:pStyle w:val="ListParagraph"/>
        <w:spacing w:line="240" w:lineRule="auto"/>
        <w:rPr>
          <w:rFonts w:ascii="Calibri" w:eastAsia="Helvetica" w:hAnsi="Calibri" w:cs="Calibri"/>
          <w:i/>
          <w:iCs/>
          <w:color w:val="000000" w:themeColor="text1"/>
          <w:sz w:val="8"/>
          <w:szCs w:val="8"/>
        </w:rPr>
      </w:pPr>
    </w:p>
    <w:p w14:paraId="3E1A944D" w14:textId="1CB8251E" w:rsidR="00693161" w:rsidRPr="0049099E" w:rsidRDefault="00693161" w:rsidP="00693161">
      <w:pPr>
        <w:pStyle w:val="ListParagraph"/>
        <w:spacing w:line="240" w:lineRule="auto"/>
        <w:rPr>
          <w:rFonts w:ascii="Calibri" w:eastAsia="Helvetica" w:hAnsi="Calibri" w:cs="Calibri"/>
          <w:i/>
          <w:iCs/>
          <w:color w:val="000000" w:themeColor="text1"/>
          <w:sz w:val="8"/>
          <w:szCs w:val="8"/>
        </w:rPr>
      </w:pPr>
    </w:p>
    <w:p w14:paraId="5F74ACE3" w14:textId="1A197B20" w:rsidR="00693161" w:rsidRPr="0049099E" w:rsidRDefault="00693161" w:rsidP="00693161">
      <w:pPr>
        <w:pStyle w:val="ListParagraph"/>
        <w:spacing w:line="240" w:lineRule="auto"/>
        <w:rPr>
          <w:rFonts w:ascii="Calibri" w:eastAsia="Helvetica" w:hAnsi="Calibri" w:cs="Calibri"/>
          <w:i/>
          <w:iCs/>
          <w:color w:val="000000" w:themeColor="text1"/>
          <w:sz w:val="8"/>
          <w:szCs w:val="8"/>
        </w:rPr>
      </w:pPr>
    </w:p>
    <w:p w14:paraId="5E953B5D" w14:textId="60F670E5" w:rsidR="00693161" w:rsidRDefault="00693161" w:rsidP="00693161">
      <w:pPr>
        <w:pStyle w:val="ListParagraph"/>
        <w:spacing w:line="240" w:lineRule="auto"/>
        <w:rPr>
          <w:rFonts w:ascii="Calibri" w:eastAsia="Helvetica" w:hAnsi="Calibri" w:cs="Calibri"/>
          <w:i/>
          <w:iCs/>
          <w:color w:val="000000" w:themeColor="text1"/>
          <w:sz w:val="8"/>
          <w:szCs w:val="8"/>
        </w:rPr>
      </w:pPr>
    </w:p>
    <w:p w14:paraId="6955DE8D" w14:textId="77777777" w:rsidR="005420C2" w:rsidRPr="0049099E" w:rsidRDefault="005420C2" w:rsidP="00693161">
      <w:pPr>
        <w:pStyle w:val="ListParagraph"/>
        <w:spacing w:line="240" w:lineRule="auto"/>
        <w:rPr>
          <w:rFonts w:ascii="Calibri" w:eastAsia="Helvetica" w:hAnsi="Calibri" w:cs="Calibri"/>
          <w:i/>
          <w:iCs/>
          <w:color w:val="000000" w:themeColor="text1"/>
          <w:sz w:val="8"/>
          <w:szCs w:val="8"/>
        </w:rPr>
      </w:pPr>
    </w:p>
    <w:p w14:paraId="3CCF2A51" w14:textId="77777777" w:rsidR="00693161" w:rsidRPr="0049099E" w:rsidRDefault="00693161" w:rsidP="00693161">
      <w:pPr>
        <w:pStyle w:val="ListParagraph"/>
        <w:spacing w:line="240" w:lineRule="auto"/>
        <w:rPr>
          <w:rFonts w:ascii="Calibri" w:eastAsia="Helvetica" w:hAnsi="Calibri" w:cs="Calibri"/>
          <w:i/>
          <w:iCs/>
          <w:color w:val="000000" w:themeColor="text1"/>
          <w:sz w:val="8"/>
          <w:szCs w:val="8"/>
        </w:rPr>
      </w:pPr>
    </w:p>
    <w:p w14:paraId="3AFCD6BE" w14:textId="10C71D14" w:rsidR="00F56BA4" w:rsidRPr="0049099E" w:rsidRDefault="00F56BA4" w:rsidP="00203C56">
      <w:pPr>
        <w:spacing w:line="240" w:lineRule="auto"/>
        <w:rPr>
          <w:rFonts w:ascii="Calibri" w:eastAsia="Helvetica" w:hAnsi="Calibri" w:cs="Calibri"/>
          <w:i/>
          <w:iCs/>
          <w:color w:val="000000" w:themeColor="text1"/>
          <w:sz w:val="8"/>
          <w:szCs w:val="8"/>
        </w:rPr>
      </w:pPr>
    </w:p>
    <w:p w14:paraId="1D345AC4" w14:textId="1E208776" w:rsidR="00693161" w:rsidRPr="0049099E" w:rsidRDefault="003C0EFE" w:rsidP="00693161">
      <w:pPr>
        <w:pStyle w:val="ListParagraph"/>
        <w:numPr>
          <w:ilvl w:val="0"/>
          <w:numId w:val="1"/>
        </w:numPr>
        <w:spacing w:line="240" w:lineRule="auto"/>
        <w:rPr>
          <w:rFonts w:ascii="Calibri" w:eastAsia="Helvetica" w:hAnsi="Calibri" w:cs="Calibri"/>
          <w:b/>
          <w:i/>
          <w:iCs/>
          <w:color w:val="000000" w:themeColor="text1"/>
        </w:rPr>
      </w:pPr>
      <w:r>
        <w:rPr>
          <w:rFonts w:ascii="Calibri" w:eastAsia="Helvetica" w:hAnsi="Calibri" w:cs="Calibri"/>
          <w:b/>
          <w:i/>
          <w:iCs/>
          <w:color w:val="000000" w:themeColor="text1"/>
        </w:rPr>
        <w:t>Psalm 22</w:t>
      </w:r>
    </w:p>
    <w:p w14:paraId="7C8ACA98" w14:textId="63708CFC" w:rsidR="00693161" w:rsidRPr="0049099E" w:rsidRDefault="000E52F7" w:rsidP="00693161">
      <w:pPr>
        <w:pStyle w:val="ListParagraph"/>
        <w:spacing w:line="240" w:lineRule="auto"/>
        <w:rPr>
          <w:rFonts w:ascii="Calibri" w:eastAsia="Helvetica" w:hAnsi="Calibri" w:cs="Calibri"/>
          <w:i/>
          <w:iCs/>
          <w:color w:val="000000" w:themeColor="text1"/>
        </w:rPr>
      </w:pPr>
      <w:r w:rsidRPr="0049099E">
        <w:rPr>
          <w:rFonts w:ascii="Calibri" w:eastAsia="Helvetica" w:hAnsi="Calibri" w:cs="Calibri"/>
          <w:i/>
          <w:iCs/>
          <w:color w:val="000000" w:themeColor="text1"/>
        </w:rPr>
        <w:t>W</w:t>
      </w:r>
      <w:r w:rsidR="00693161" w:rsidRPr="0049099E">
        <w:rPr>
          <w:rFonts w:ascii="Calibri" w:eastAsia="Helvetica" w:hAnsi="Calibri" w:cs="Calibri"/>
          <w:i/>
          <w:iCs/>
          <w:color w:val="000000" w:themeColor="text1"/>
        </w:rPr>
        <w:t xml:space="preserve">hat </w:t>
      </w:r>
      <w:r w:rsidR="005420C2">
        <w:rPr>
          <w:rFonts w:ascii="Calibri" w:eastAsia="Helvetica" w:hAnsi="Calibri" w:cs="Calibri"/>
          <w:i/>
          <w:iCs/>
          <w:color w:val="000000" w:themeColor="text1"/>
        </w:rPr>
        <w:t>pictures describe the suffering and death of God’s faithful servant? How does Jesus’ crucifixion connect to this Psalm?</w:t>
      </w:r>
      <w:r w:rsidR="003C2EA5">
        <w:rPr>
          <w:rFonts w:ascii="Calibri" w:eastAsia="Helvetica" w:hAnsi="Calibri" w:cs="Calibri"/>
          <w:i/>
          <w:iCs/>
          <w:color w:val="000000" w:themeColor="text1"/>
        </w:rPr>
        <w:t xml:space="preserve"> Is it hard for you to conceive of committed believers undergoing torment in this life? How do</w:t>
      </w:r>
      <w:r w:rsidR="005C1BB5">
        <w:rPr>
          <w:rFonts w:ascii="Calibri" w:eastAsia="Helvetica" w:hAnsi="Calibri" w:cs="Calibri"/>
          <w:i/>
          <w:iCs/>
          <w:color w:val="000000" w:themeColor="text1"/>
        </w:rPr>
        <w:t xml:space="preserve"> you think you’d stand against such personal onslaughts? </w:t>
      </w:r>
      <w:r w:rsidR="003C2EA5">
        <w:rPr>
          <w:rFonts w:ascii="Calibri" w:eastAsia="Helvetica" w:hAnsi="Calibri" w:cs="Calibri"/>
          <w:i/>
          <w:iCs/>
          <w:color w:val="000000" w:themeColor="text1"/>
        </w:rPr>
        <w:t xml:space="preserve">    </w:t>
      </w:r>
      <w:r w:rsidR="003C0EFE">
        <w:rPr>
          <w:rFonts w:ascii="Calibri" w:eastAsia="Helvetica" w:hAnsi="Calibri" w:cs="Calibri"/>
          <w:i/>
          <w:iCs/>
          <w:color w:val="000000" w:themeColor="text1"/>
        </w:rPr>
        <w:t xml:space="preserve"> </w:t>
      </w:r>
    </w:p>
    <w:p w14:paraId="359491EC" w14:textId="02B8F384" w:rsidR="0049099E" w:rsidRPr="0049099E" w:rsidRDefault="0049099E" w:rsidP="00693161">
      <w:pPr>
        <w:pStyle w:val="ListParagraph"/>
        <w:spacing w:line="240" w:lineRule="auto"/>
        <w:rPr>
          <w:rFonts w:ascii="Calibri" w:eastAsia="Helvetica" w:hAnsi="Calibri" w:cs="Calibri"/>
          <w:i/>
          <w:iCs/>
          <w:color w:val="000000" w:themeColor="text1"/>
        </w:rPr>
      </w:pPr>
    </w:p>
    <w:p w14:paraId="46D92656" w14:textId="77777777" w:rsidR="005420C2" w:rsidRDefault="005420C2" w:rsidP="005420C2">
      <w:pPr>
        <w:spacing w:line="240" w:lineRule="auto"/>
        <w:rPr>
          <w:rFonts w:ascii="Calibri" w:eastAsia="Helvetica" w:hAnsi="Calibri" w:cs="Calibri"/>
          <w:i/>
          <w:iCs/>
          <w:color w:val="000000" w:themeColor="text1"/>
        </w:rPr>
      </w:pPr>
    </w:p>
    <w:p w14:paraId="13A5180B" w14:textId="4B4901A8" w:rsidR="005420C2" w:rsidRDefault="005420C2" w:rsidP="005420C2">
      <w:pPr>
        <w:spacing w:line="240" w:lineRule="auto"/>
        <w:rPr>
          <w:rFonts w:ascii="Calibri" w:eastAsia="Helvetica" w:hAnsi="Calibri" w:cs="Calibri"/>
          <w:i/>
          <w:iCs/>
          <w:color w:val="000000" w:themeColor="text1"/>
        </w:rPr>
      </w:pPr>
    </w:p>
    <w:p w14:paraId="4AD17807" w14:textId="1E47AD81" w:rsidR="005420C2" w:rsidRDefault="005420C2" w:rsidP="005420C2">
      <w:pPr>
        <w:spacing w:line="240" w:lineRule="auto"/>
        <w:rPr>
          <w:rFonts w:ascii="Calibri" w:eastAsia="Helvetica" w:hAnsi="Calibri" w:cs="Calibri"/>
          <w:i/>
          <w:iCs/>
          <w:color w:val="000000" w:themeColor="text1"/>
        </w:rPr>
      </w:pPr>
    </w:p>
    <w:p w14:paraId="3ED7DF04" w14:textId="77777777" w:rsidR="005420C2" w:rsidRPr="005420C2" w:rsidRDefault="005420C2" w:rsidP="005420C2">
      <w:pPr>
        <w:spacing w:line="240" w:lineRule="auto"/>
        <w:rPr>
          <w:rFonts w:ascii="Calibri" w:eastAsia="Helvetica" w:hAnsi="Calibri" w:cs="Calibri"/>
          <w:i/>
          <w:iCs/>
          <w:color w:val="000000" w:themeColor="text1"/>
          <w:sz w:val="20"/>
          <w:szCs w:val="20"/>
        </w:rPr>
      </w:pPr>
    </w:p>
    <w:p w14:paraId="3F980BC7" w14:textId="77777777" w:rsidR="005420C2" w:rsidRPr="0049099E" w:rsidRDefault="005420C2" w:rsidP="005420C2">
      <w:pPr>
        <w:spacing w:line="240" w:lineRule="auto"/>
        <w:rPr>
          <w:rFonts w:ascii="Calibri" w:eastAsia="Helvetica" w:hAnsi="Calibri" w:cs="Calibri"/>
          <w:i/>
          <w:iCs/>
          <w:color w:val="000000" w:themeColor="text1"/>
          <w:sz w:val="8"/>
          <w:szCs w:val="8"/>
        </w:rPr>
      </w:pPr>
    </w:p>
    <w:p w14:paraId="4708AA75" w14:textId="5A5A23A4" w:rsidR="005420C2" w:rsidRPr="0049099E" w:rsidRDefault="005420C2" w:rsidP="005420C2">
      <w:pPr>
        <w:pStyle w:val="ListParagraph"/>
        <w:numPr>
          <w:ilvl w:val="0"/>
          <w:numId w:val="1"/>
        </w:numPr>
        <w:spacing w:line="240" w:lineRule="auto"/>
        <w:rPr>
          <w:rFonts w:ascii="Calibri" w:eastAsia="Helvetica" w:hAnsi="Calibri" w:cs="Calibri"/>
          <w:b/>
          <w:i/>
          <w:iCs/>
          <w:color w:val="000000" w:themeColor="text1"/>
        </w:rPr>
      </w:pPr>
      <w:r>
        <w:rPr>
          <w:rFonts w:ascii="Calibri" w:eastAsia="Helvetica" w:hAnsi="Calibri" w:cs="Calibri"/>
          <w:b/>
          <w:i/>
          <w:iCs/>
          <w:color w:val="000000" w:themeColor="text1"/>
        </w:rPr>
        <w:t>Matthew 8:18-22; 10:37-39</w:t>
      </w:r>
    </w:p>
    <w:p w14:paraId="32802A30" w14:textId="6A1B6271" w:rsidR="005420C2" w:rsidRPr="0049099E" w:rsidRDefault="005420C2" w:rsidP="005420C2">
      <w:pPr>
        <w:pStyle w:val="ListParagraph"/>
        <w:spacing w:line="240" w:lineRule="auto"/>
        <w:rPr>
          <w:rFonts w:ascii="Calibri" w:eastAsia="Helvetica" w:hAnsi="Calibri" w:cs="Calibri"/>
          <w:i/>
          <w:iCs/>
          <w:color w:val="000000" w:themeColor="text1"/>
        </w:rPr>
      </w:pPr>
      <w:r w:rsidRPr="0049099E">
        <w:rPr>
          <w:rFonts w:ascii="Calibri" w:eastAsia="Helvetica" w:hAnsi="Calibri" w:cs="Calibri"/>
          <w:i/>
          <w:iCs/>
          <w:color w:val="000000" w:themeColor="text1"/>
        </w:rPr>
        <w:t xml:space="preserve">What </w:t>
      </w:r>
      <w:r>
        <w:rPr>
          <w:rFonts w:ascii="Calibri" w:eastAsia="Helvetica" w:hAnsi="Calibri" w:cs="Calibri"/>
          <w:i/>
          <w:iCs/>
          <w:color w:val="000000" w:themeColor="text1"/>
        </w:rPr>
        <w:t>do these passages teach about the cost of discipleship?</w:t>
      </w:r>
      <w:r w:rsidR="002F4E1D">
        <w:rPr>
          <w:rFonts w:ascii="Calibri" w:eastAsia="Helvetica" w:hAnsi="Calibri" w:cs="Calibri"/>
          <w:i/>
          <w:iCs/>
          <w:color w:val="000000" w:themeColor="text1"/>
        </w:rPr>
        <w:t xml:space="preserve"> Are there areas of your life </w:t>
      </w:r>
      <w:r w:rsidR="005C1BB5">
        <w:rPr>
          <w:rFonts w:ascii="Calibri" w:eastAsia="Helvetica" w:hAnsi="Calibri" w:cs="Calibri"/>
          <w:i/>
          <w:iCs/>
          <w:color w:val="000000" w:themeColor="text1"/>
        </w:rPr>
        <w:t xml:space="preserve">in </w:t>
      </w:r>
      <w:r w:rsidR="002F4E1D">
        <w:rPr>
          <w:rFonts w:ascii="Calibri" w:eastAsia="Helvetica" w:hAnsi="Calibri" w:cs="Calibri"/>
          <w:i/>
          <w:iCs/>
          <w:color w:val="000000" w:themeColor="text1"/>
        </w:rPr>
        <w:t xml:space="preserve">which you find </w:t>
      </w:r>
      <w:r w:rsidR="005C1BB5">
        <w:rPr>
          <w:rFonts w:ascii="Calibri" w:eastAsia="Helvetica" w:hAnsi="Calibri" w:cs="Calibri"/>
          <w:i/>
          <w:iCs/>
          <w:color w:val="000000" w:themeColor="text1"/>
        </w:rPr>
        <w:t xml:space="preserve">it </w:t>
      </w:r>
      <w:r w:rsidR="002F4E1D">
        <w:rPr>
          <w:rFonts w:ascii="Calibri" w:eastAsia="Helvetica" w:hAnsi="Calibri" w:cs="Calibri"/>
          <w:i/>
          <w:iCs/>
          <w:color w:val="000000" w:themeColor="text1"/>
        </w:rPr>
        <w:t xml:space="preserve">difficult to let go of? </w:t>
      </w:r>
      <w:r>
        <w:rPr>
          <w:rFonts w:ascii="Calibri" w:eastAsia="Helvetica" w:hAnsi="Calibri" w:cs="Calibri"/>
          <w:i/>
          <w:iCs/>
          <w:color w:val="000000" w:themeColor="text1"/>
        </w:rPr>
        <w:t xml:space="preserve">  </w:t>
      </w:r>
    </w:p>
    <w:p w14:paraId="367295B3" w14:textId="13A09C9E" w:rsidR="007B12F5" w:rsidRPr="005420C2" w:rsidRDefault="0049099E" w:rsidP="005420C2">
      <w:pPr>
        <w:spacing w:line="240" w:lineRule="auto"/>
        <w:rPr>
          <w:rFonts w:ascii="Calibri" w:eastAsia="Helvetica" w:hAnsi="Calibri" w:cs="Calibri"/>
          <w:i/>
          <w:iCs/>
          <w:color w:val="000000" w:themeColor="text1"/>
        </w:rPr>
      </w:pPr>
      <w:r w:rsidRPr="005420C2">
        <w:rPr>
          <w:rFonts w:ascii="Calibri" w:eastAsia="Helvetica" w:hAnsi="Calibri" w:cs="Calibri"/>
          <w:i/>
          <w:iCs/>
          <w:color w:val="000000" w:themeColor="text1"/>
        </w:rPr>
        <w:t xml:space="preserve"> </w:t>
      </w:r>
    </w:p>
    <w:sectPr w:rsidR="007B12F5" w:rsidRPr="005420C2" w:rsidSect="00701C89">
      <w:pgSz w:w="16838" w:h="11906" w:orient="landscape" w:code="9"/>
      <w:pgMar w:top="851" w:right="1134" w:bottom="85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2BF4" w14:textId="77777777" w:rsidR="008408E8" w:rsidRDefault="008408E8" w:rsidP="00920E8F">
      <w:pPr>
        <w:spacing w:after="0" w:line="240" w:lineRule="auto"/>
      </w:pPr>
      <w:r>
        <w:separator/>
      </w:r>
    </w:p>
  </w:endnote>
  <w:endnote w:type="continuationSeparator" w:id="0">
    <w:p w14:paraId="3EA96423" w14:textId="77777777" w:rsidR="008408E8" w:rsidRDefault="008408E8" w:rsidP="0092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6FFE" w14:textId="77777777" w:rsidR="008408E8" w:rsidRDefault="008408E8" w:rsidP="00920E8F">
      <w:pPr>
        <w:spacing w:after="0" w:line="240" w:lineRule="auto"/>
      </w:pPr>
      <w:r>
        <w:separator/>
      </w:r>
    </w:p>
  </w:footnote>
  <w:footnote w:type="continuationSeparator" w:id="0">
    <w:p w14:paraId="753E44B8" w14:textId="77777777" w:rsidR="008408E8" w:rsidRDefault="008408E8" w:rsidP="00920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062BE"/>
    <w:multiLevelType w:val="hybridMultilevel"/>
    <w:tmpl w:val="CBFE7FC2"/>
    <w:lvl w:ilvl="0" w:tplc="CC4C09C0">
      <w:start w:val="1"/>
      <w:numFmt w:val="bullet"/>
      <w:lvlText w:val=""/>
      <w:lvlJc w:val="left"/>
      <w:pPr>
        <w:ind w:left="720" w:hanging="360"/>
      </w:pPr>
      <w:rPr>
        <w:rFonts w:ascii="Wingdings" w:hAnsi="Wingdings" w:hint="default"/>
      </w:rPr>
    </w:lvl>
    <w:lvl w:ilvl="1" w:tplc="5F9074F2">
      <w:start w:val="1"/>
      <w:numFmt w:val="bullet"/>
      <w:lvlText w:val="o"/>
      <w:lvlJc w:val="left"/>
      <w:pPr>
        <w:ind w:left="1440" w:hanging="360"/>
      </w:pPr>
      <w:rPr>
        <w:rFonts w:ascii="Courier New" w:hAnsi="Courier New" w:hint="default"/>
      </w:rPr>
    </w:lvl>
    <w:lvl w:ilvl="2" w:tplc="F1525F8E">
      <w:start w:val="1"/>
      <w:numFmt w:val="bullet"/>
      <w:lvlText w:val=""/>
      <w:lvlJc w:val="left"/>
      <w:pPr>
        <w:ind w:left="2160" w:hanging="360"/>
      </w:pPr>
      <w:rPr>
        <w:rFonts w:ascii="Wingdings" w:hAnsi="Wingdings" w:hint="default"/>
      </w:rPr>
    </w:lvl>
    <w:lvl w:ilvl="3" w:tplc="2460E112">
      <w:start w:val="1"/>
      <w:numFmt w:val="bullet"/>
      <w:lvlText w:val=""/>
      <w:lvlJc w:val="left"/>
      <w:pPr>
        <w:ind w:left="2880" w:hanging="360"/>
      </w:pPr>
      <w:rPr>
        <w:rFonts w:ascii="Symbol" w:hAnsi="Symbol" w:hint="default"/>
      </w:rPr>
    </w:lvl>
    <w:lvl w:ilvl="4" w:tplc="1FF20D8C">
      <w:start w:val="1"/>
      <w:numFmt w:val="bullet"/>
      <w:lvlText w:val="o"/>
      <w:lvlJc w:val="left"/>
      <w:pPr>
        <w:ind w:left="3600" w:hanging="360"/>
      </w:pPr>
      <w:rPr>
        <w:rFonts w:ascii="Courier New" w:hAnsi="Courier New" w:hint="default"/>
      </w:rPr>
    </w:lvl>
    <w:lvl w:ilvl="5" w:tplc="179893E4">
      <w:start w:val="1"/>
      <w:numFmt w:val="bullet"/>
      <w:lvlText w:val=""/>
      <w:lvlJc w:val="left"/>
      <w:pPr>
        <w:ind w:left="4320" w:hanging="360"/>
      </w:pPr>
      <w:rPr>
        <w:rFonts w:ascii="Wingdings" w:hAnsi="Wingdings" w:hint="default"/>
      </w:rPr>
    </w:lvl>
    <w:lvl w:ilvl="6" w:tplc="1D047DB8">
      <w:start w:val="1"/>
      <w:numFmt w:val="bullet"/>
      <w:lvlText w:val=""/>
      <w:lvlJc w:val="left"/>
      <w:pPr>
        <w:ind w:left="5040" w:hanging="360"/>
      </w:pPr>
      <w:rPr>
        <w:rFonts w:ascii="Symbol" w:hAnsi="Symbol" w:hint="default"/>
      </w:rPr>
    </w:lvl>
    <w:lvl w:ilvl="7" w:tplc="8550F1AE">
      <w:start w:val="1"/>
      <w:numFmt w:val="bullet"/>
      <w:lvlText w:val="o"/>
      <w:lvlJc w:val="left"/>
      <w:pPr>
        <w:ind w:left="5760" w:hanging="360"/>
      </w:pPr>
      <w:rPr>
        <w:rFonts w:ascii="Courier New" w:hAnsi="Courier New" w:hint="default"/>
      </w:rPr>
    </w:lvl>
    <w:lvl w:ilvl="8" w:tplc="6A3ACB98">
      <w:start w:val="1"/>
      <w:numFmt w:val="bullet"/>
      <w:lvlText w:val=""/>
      <w:lvlJc w:val="left"/>
      <w:pPr>
        <w:ind w:left="6480" w:hanging="360"/>
      </w:pPr>
      <w:rPr>
        <w:rFonts w:ascii="Wingdings" w:hAnsi="Wingdings" w:hint="default"/>
      </w:rPr>
    </w:lvl>
  </w:abstractNum>
  <w:abstractNum w:abstractNumId="1" w15:restartNumberingAfterBreak="0">
    <w:nsid w:val="793F2B1C"/>
    <w:multiLevelType w:val="hybridMultilevel"/>
    <w:tmpl w:val="EC2852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E3BCFA"/>
    <w:rsid w:val="000236D4"/>
    <w:rsid w:val="00040988"/>
    <w:rsid w:val="000413C6"/>
    <w:rsid w:val="0005060A"/>
    <w:rsid w:val="00051AFE"/>
    <w:rsid w:val="00080145"/>
    <w:rsid w:val="0009068E"/>
    <w:rsid w:val="00093427"/>
    <w:rsid w:val="00094CE9"/>
    <w:rsid w:val="000B2201"/>
    <w:rsid w:val="000B6FFE"/>
    <w:rsid w:val="000E52F7"/>
    <w:rsid w:val="000F2DA7"/>
    <w:rsid w:val="00103D8F"/>
    <w:rsid w:val="0011415B"/>
    <w:rsid w:val="00116989"/>
    <w:rsid w:val="001248D4"/>
    <w:rsid w:val="00134243"/>
    <w:rsid w:val="001642CA"/>
    <w:rsid w:val="00173DDD"/>
    <w:rsid w:val="001740DE"/>
    <w:rsid w:val="001874FB"/>
    <w:rsid w:val="00193FC0"/>
    <w:rsid w:val="001B7F60"/>
    <w:rsid w:val="001E673F"/>
    <w:rsid w:val="001F17E3"/>
    <w:rsid w:val="00203C56"/>
    <w:rsid w:val="00261AE5"/>
    <w:rsid w:val="00266BFB"/>
    <w:rsid w:val="00275F8A"/>
    <w:rsid w:val="00292607"/>
    <w:rsid w:val="002A24C3"/>
    <w:rsid w:val="002D3DA9"/>
    <w:rsid w:val="002E325F"/>
    <w:rsid w:val="002F00A7"/>
    <w:rsid w:val="002F4E1D"/>
    <w:rsid w:val="002F4F58"/>
    <w:rsid w:val="002F509E"/>
    <w:rsid w:val="00303F8C"/>
    <w:rsid w:val="003119E1"/>
    <w:rsid w:val="00320464"/>
    <w:rsid w:val="00321704"/>
    <w:rsid w:val="00332629"/>
    <w:rsid w:val="00370CF9"/>
    <w:rsid w:val="003807C5"/>
    <w:rsid w:val="00393523"/>
    <w:rsid w:val="003A20B3"/>
    <w:rsid w:val="003C04BA"/>
    <w:rsid w:val="003C0EFE"/>
    <w:rsid w:val="003C2EA5"/>
    <w:rsid w:val="003D153B"/>
    <w:rsid w:val="003F5B73"/>
    <w:rsid w:val="003F762A"/>
    <w:rsid w:val="00426471"/>
    <w:rsid w:val="004678E4"/>
    <w:rsid w:val="00471637"/>
    <w:rsid w:val="0049099E"/>
    <w:rsid w:val="00492DB8"/>
    <w:rsid w:val="005033DB"/>
    <w:rsid w:val="00505CF9"/>
    <w:rsid w:val="005243CC"/>
    <w:rsid w:val="0053381D"/>
    <w:rsid w:val="00533D17"/>
    <w:rsid w:val="005420C2"/>
    <w:rsid w:val="005557F4"/>
    <w:rsid w:val="005659DD"/>
    <w:rsid w:val="0057488F"/>
    <w:rsid w:val="00580D0B"/>
    <w:rsid w:val="005810B3"/>
    <w:rsid w:val="00595ACD"/>
    <w:rsid w:val="005A08F6"/>
    <w:rsid w:val="005C1BB5"/>
    <w:rsid w:val="005D5EB1"/>
    <w:rsid w:val="005F7CE7"/>
    <w:rsid w:val="006017D7"/>
    <w:rsid w:val="006102BC"/>
    <w:rsid w:val="00626FF7"/>
    <w:rsid w:val="00643E32"/>
    <w:rsid w:val="00693161"/>
    <w:rsid w:val="006C4006"/>
    <w:rsid w:val="006D360A"/>
    <w:rsid w:val="006D5A57"/>
    <w:rsid w:val="006F4BAA"/>
    <w:rsid w:val="006F72EE"/>
    <w:rsid w:val="00701C89"/>
    <w:rsid w:val="00721270"/>
    <w:rsid w:val="0073301D"/>
    <w:rsid w:val="00770F93"/>
    <w:rsid w:val="007769EB"/>
    <w:rsid w:val="007A068B"/>
    <w:rsid w:val="007B12F5"/>
    <w:rsid w:val="007C13E2"/>
    <w:rsid w:val="007D372A"/>
    <w:rsid w:val="007D4AE8"/>
    <w:rsid w:val="008009AA"/>
    <w:rsid w:val="00837CB6"/>
    <w:rsid w:val="008408E8"/>
    <w:rsid w:val="008472FA"/>
    <w:rsid w:val="00864DCA"/>
    <w:rsid w:val="008752C1"/>
    <w:rsid w:val="0088294C"/>
    <w:rsid w:val="00890863"/>
    <w:rsid w:val="008A3A8E"/>
    <w:rsid w:val="008A6A91"/>
    <w:rsid w:val="008B3318"/>
    <w:rsid w:val="008C33FB"/>
    <w:rsid w:val="00910B33"/>
    <w:rsid w:val="00920E8F"/>
    <w:rsid w:val="00965389"/>
    <w:rsid w:val="009712D9"/>
    <w:rsid w:val="009877C6"/>
    <w:rsid w:val="009E2C5D"/>
    <w:rsid w:val="009F686D"/>
    <w:rsid w:val="00A36A99"/>
    <w:rsid w:val="00A45C22"/>
    <w:rsid w:val="00A529A1"/>
    <w:rsid w:val="00A76FBD"/>
    <w:rsid w:val="00AA452D"/>
    <w:rsid w:val="00AC33E6"/>
    <w:rsid w:val="00AD05C2"/>
    <w:rsid w:val="00AD5C5B"/>
    <w:rsid w:val="00AD61AD"/>
    <w:rsid w:val="00AE69BF"/>
    <w:rsid w:val="00AE70C3"/>
    <w:rsid w:val="00B15727"/>
    <w:rsid w:val="00B35B66"/>
    <w:rsid w:val="00B417E3"/>
    <w:rsid w:val="00B81C66"/>
    <w:rsid w:val="00BC522D"/>
    <w:rsid w:val="00BD3020"/>
    <w:rsid w:val="00BE31DE"/>
    <w:rsid w:val="00C0479E"/>
    <w:rsid w:val="00C13F69"/>
    <w:rsid w:val="00C27503"/>
    <w:rsid w:val="00C40E8F"/>
    <w:rsid w:val="00C46926"/>
    <w:rsid w:val="00C92079"/>
    <w:rsid w:val="00CA1025"/>
    <w:rsid w:val="00CA1FA0"/>
    <w:rsid w:val="00CC5FD3"/>
    <w:rsid w:val="00CE1D90"/>
    <w:rsid w:val="00CF0592"/>
    <w:rsid w:val="00D118BF"/>
    <w:rsid w:val="00D557DA"/>
    <w:rsid w:val="00D80E39"/>
    <w:rsid w:val="00D95D3F"/>
    <w:rsid w:val="00DC3183"/>
    <w:rsid w:val="00DE775C"/>
    <w:rsid w:val="00DF0613"/>
    <w:rsid w:val="00E0717F"/>
    <w:rsid w:val="00E229EA"/>
    <w:rsid w:val="00E22BAD"/>
    <w:rsid w:val="00E47A09"/>
    <w:rsid w:val="00E80F4B"/>
    <w:rsid w:val="00E86799"/>
    <w:rsid w:val="00E877F3"/>
    <w:rsid w:val="00EA2FE9"/>
    <w:rsid w:val="00EA7C57"/>
    <w:rsid w:val="00EB46D3"/>
    <w:rsid w:val="00EC3E3F"/>
    <w:rsid w:val="00EC4B83"/>
    <w:rsid w:val="00ED1EF7"/>
    <w:rsid w:val="00F20A51"/>
    <w:rsid w:val="00F27EE7"/>
    <w:rsid w:val="00F56BA4"/>
    <w:rsid w:val="00F67E97"/>
    <w:rsid w:val="00F9799C"/>
    <w:rsid w:val="00FA1B42"/>
    <w:rsid w:val="00FC33D2"/>
    <w:rsid w:val="00FC349B"/>
    <w:rsid w:val="00FD1257"/>
    <w:rsid w:val="00FD1467"/>
    <w:rsid w:val="00FD76B8"/>
    <w:rsid w:val="00FF50F7"/>
    <w:rsid w:val="06E3BCFA"/>
    <w:rsid w:val="3B7A8702"/>
    <w:rsid w:val="48C24CBF"/>
    <w:rsid w:val="4CC02199"/>
    <w:rsid w:val="56B4DD59"/>
    <w:rsid w:val="5FC6B8F0"/>
    <w:rsid w:val="6E6D5D33"/>
    <w:rsid w:val="71D1A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10FB2"/>
  <w15:docId w15:val="{8FC975B9-ED1C-734D-BD75-57960C4B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3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A0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8B"/>
    <w:rPr>
      <w:rFonts w:ascii="Tahoma" w:hAnsi="Tahoma" w:cs="Tahoma"/>
      <w:sz w:val="16"/>
      <w:szCs w:val="16"/>
    </w:rPr>
  </w:style>
  <w:style w:type="paragraph" w:styleId="EndnoteText">
    <w:name w:val="endnote text"/>
    <w:basedOn w:val="Normal"/>
    <w:link w:val="EndnoteTextChar"/>
    <w:uiPriority w:val="99"/>
    <w:semiHidden/>
    <w:unhideWhenUsed/>
    <w:rsid w:val="00920E8F"/>
    <w:pPr>
      <w:spacing w:after="0" w:line="240" w:lineRule="auto"/>
    </w:pPr>
    <w:rPr>
      <w:sz w:val="20"/>
      <w:szCs w:val="20"/>
      <w:lang w:val="en-AU"/>
    </w:rPr>
  </w:style>
  <w:style w:type="character" w:customStyle="1" w:styleId="EndnoteTextChar">
    <w:name w:val="Endnote Text Char"/>
    <w:basedOn w:val="DefaultParagraphFont"/>
    <w:link w:val="EndnoteText"/>
    <w:uiPriority w:val="99"/>
    <w:semiHidden/>
    <w:rsid w:val="00920E8F"/>
    <w:rPr>
      <w:sz w:val="20"/>
      <w:szCs w:val="20"/>
      <w:lang w:val="en-AU"/>
    </w:rPr>
  </w:style>
  <w:style w:type="character" w:styleId="EndnoteReference">
    <w:name w:val="endnote reference"/>
    <w:basedOn w:val="DefaultParagraphFont"/>
    <w:uiPriority w:val="99"/>
    <w:semiHidden/>
    <w:unhideWhenUsed/>
    <w:rsid w:val="00920E8F"/>
    <w:rPr>
      <w:vertAlign w:val="superscript"/>
    </w:rPr>
  </w:style>
  <w:style w:type="character" w:customStyle="1" w:styleId="Heading2Char">
    <w:name w:val="Heading 2 Char"/>
    <w:basedOn w:val="DefaultParagraphFont"/>
    <w:link w:val="Heading2"/>
    <w:uiPriority w:val="9"/>
    <w:rsid w:val="00BD302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D3020"/>
  </w:style>
  <w:style w:type="paragraph" w:customStyle="1" w:styleId="tablec">
    <w:name w:val="tablec"/>
    <w:basedOn w:val="Normal"/>
    <w:rsid w:val="00DC31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854">
      <w:bodyDiv w:val="1"/>
      <w:marLeft w:val="0"/>
      <w:marRight w:val="0"/>
      <w:marTop w:val="0"/>
      <w:marBottom w:val="0"/>
      <w:divBdr>
        <w:top w:val="none" w:sz="0" w:space="0" w:color="auto"/>
        <w:left w:val="none" w:sz="0" w:space="0" w:color="auto"/>
        <w:bottom w:val="none" w:sz="0" w:space="0" w:color="auto"/>
        <w:right w:val="none" w:sz="0" w:space="0" w:color="auto"/>
      </w:divBdr>
    </w:div>
    <w:div w:id="408582304">
      <w:bodyDiv w:val="1"/>
      <w:marLeft w:val="0"/>
      <w:marRight w:val="0"/>
      <w:marTop w:val="0"/>
      <w:marBottom w:val="0"/>
      <w:divBdr>
        <w:top w:val="none" w:sz="0" w:space="0" w:color="auto"/>
        <w:left w:val="none" w:sz="0" w:space="0" w:color="auto"/>
        <w:bottom w:val="none" w:sz="0" w:space="0" w:color="auto"/>
        <w:right w:val="none" w:sz="0" w:space="0" w:color="auto"/>
      </w:divBdr>
    </w:div>
    <w:div w:id="871261376">
      <w:bodyDiv w:val="1"/>
      <w:marLeft w:val="0"/>
      <w:marRight w:val="0"/>
      <w:marTop w:val="0"/>
      <w:marBottom w:val="0"/>
      <w:divBdr>
        <w:top w:val="none" w:sz="0" w:space="0" w:color="auto"/>
        <w:left w:val="none" w:sz="0" w:space="0" w:color="auto"/>
        <w:bottom w:val="none" w:sz="0" w:space="0" w:color="auto"/>
        <w:right w:val="none" w:sz="0" w:space="0" w:color="auto"/>
      </w:divBdr>
    </w:div>
    <w:div w:id="907299516">
      <w:bodyDiv w:val="1"/>
      <w:marLeft w:val="0"/>
      <w:marRight w:val="0"/>
      <w:marTop w:val="0"/>
      <w:marBottom w:val="0"/>
      <w:divBdr>
        <w:top w:val="none" w:sz="0" w:space="0" w:color="auto"/>
        <w:left w:val="none" w:sz="0" w:space="0" w:color="auto"/>
        <w:bottom w:val="none" w:sz="0" w:space="0" w:color="auto"/>
        <w:right w:val="none" w:sz="0" w:space="0" w:color="auto"/>
      </w:divBdr>
    </w:div>
    <w:div w:id="1239822194">
      <w:bodyDiv w:val="1"/>
      <w:marLeft w:val="0"/>
      <w:marRight w:val="0"/>
      <w:marTop w:val="0"/>
      <w:marBottom w:val="0"/>
      <w:divBdr>
        <w:top w:val="none" w:sz="0" w:space="0" w:color="auto"/>
        <w:left w:val="none" w:sz="0" w:space="0" w:color="auto"/>
        <w:bottom w:val="none" w:sz="0" w:space="0" w:color="auto"/>
        <w:right w:val="none" w:sz="0" w:space="0" w:color="auto"/>
      </w:divBdr>
    </w:div>
    <w:div w:id="1253012249">
      <w:bodyDiv w:val="1"/>
      <w:marLeft w:val="0"/>
      <w:marRight w:val="0"/>
      <w:marTop w:val="0"/>
      <w:marBottom w:val="0"/>
      <w:divBdr>
        <w:top w:val="none" w:sz="0" w:space="0" w:color="auto"/>
        <w:left w:val="none" w:sz="0" w:space="0" w:color="auto"/>
        <w:bottom w:val="none" w:sz="0" w:space="0" w:color="auto"/>
        <w:right w:val="none" w:sz="0" w:space="0" w:color="auto"/>
      </w:divBdr>
    </w:div>
    <w:div w:id="1509951544">
      <w:bodyDiv w:val="1"/>
      <w:marLeft w:val="0"/>
      <w:marRight w:val="0"/>
      <w:marTop w:val="0"/>
      <w:marBottom w:val="0"/>
      <w:divBdr>
        <w:top w:val="none" w:sz="0" w:space="0" w:color="auto"/>
        <w:left w:val="none" w:sz="0" w:space="0" w:color="auto"/>
        <w:bottom w:val="none" w:sz="0" w:space="0" w:color="auto"/>
        <w:right w:val="none" w:sz="0" w:space="0" w:color="auto"/>
      </w:divBdr>
    </w:div>
    <w:div w:id="1523014985">
      <w:bodyDiv w:val="1"/>
      <w:marLeft w:val="0"/>
      <w:marRight w:val="0"/>
      <w:marTop w:val="0"/>
      <w:marBottom w:val="0"/>
      <w:divBdr>
        <w:top w:val="none" w:sz="0" w:space="0" w:color="auto"/>
        <w:left w:val="none" w:sz="0" w:space="0" w:color="auto"/>
        <w:bottom w:val="none" w:sz="0" w:space="0" w:color="auto"/>
        <w:right w:val="none" w:sz="0" w:space="0" w:color="auto"/>
      </w:divBdr>
    </w:div>
    <w:div w:id="1572543500">
      <w:bodyDiv w:val="1"/>
      <w:marLeft w:val="0"/>
      <w:marRight w:val="0"/>
      <w:marTop w:val="0"/>
      <w:marBottom w:val="0"/>
      <w:divBdr>
        <w:top w:val="none" w:sz="0" w:space="0" w:color="auto"/>
        <w:left w:val="none" w:sz="0" w:space="0" w:color="auto"/>
        <w:bottom w:val="none" w:sz="0" w:space="0" w:color="auto"/>
        <w:right w:val="none" w:sz="0" w:space="0" w:color="auto"/>
      </w:divBdr>
    </w:div>
    <w:div w:id="1874421314">
      <w:bodyDiv w:val="1"/>
      <w:marLeft w:val="0"/>
      <w:marRight w:val="0"/>
      <w:marTop w:val="0"/>
      <w:marBottom w:val="0"/>
      <w:divBdr>
        <w:top w:val="none" w:sz="0" w:space="0" w:color="auto"/>
        <w:left w:val="none" w:sz="0" w:space="0" w:color="auto"/>
        <w:bottom w:val="none" w:sz="0" w:space="0" w:color="auto"/>
        <w:right w:val="none" w:sz="0" w:space="0" w:color="auto"/>
      </w:divBdr>
    </w:div>
    <w:div w:id="21469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dken6449@uni.sydney.edu.au</dc:creator>
  <cp:lastModifiedBy>rob jenner</cp:lastModifiedBy>
  <cp:revision>3</cp:revision>
  <cp:lastPrinted>2018-09-09T02:38:00Z</cp:lastPrinted>
  <dcterms:created xsi:type="dcterms:W3CDTF">2022-03-10T09:58:00Z</dcterms:created>
  <dcterms:modified xsi:type="dcterms:W3CDTF">2022-03-10T22:01:00Z</dcterms:modified>
</cp:coreProperties>
</file>